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D86" w:rsidRPr="00235C09" w:rsidRDefault="00127D86" w:rsidP="00127D86">
      <w:pPr>
        <w:spacing w:after="0" w:line="240" w:lineRule="auto"/>
        <w:jc w:val="center"/>
        <w:rPr>
          <w:rFonts w:asciiTheme="minorHAnsi" w:eastAsia="Arial Unicode MS" w:hAnsiTheme="minorHAnsi" w:cs="Arial"/>
          <w:sz w:val="40"/>
          <w:szCs w:val="40"/>
          <w:u w:val="single"/>
          <w:lang w:val="en-GB"/>
        </w:rPr>
      </w:pPr>
    </w:p>
    <w:p w:rsidR="009C2C5B" w:rsidRPr="00235C09" w:rsidRDefault="00B50431" w:rsidP="00127D86">
      <w:pPr>
        <w:spacing w:after="0" w:line="240" w:lineRule="auto"/>
        <w:jc w:val="center"/>
        <w:rPr>
          <w:rFonts w:asciiTheme="minorHAnsi" w:eastAsia="Arial Unicode MS" w:hAnsiTheme="minorHAnsi" w:cs="Arial"/>
          <w:b/>
          <w:sz w:val="40"/>
          <w:szCs w:val="40"/>
          <w:u w:val="single"/>
          <w:lang w:val="en-GB"/>
        </w:rPr>
      </w:pPr>
      <w:r w:rsidRPr="00235C09">
        <w:rPr>
          <w:rFonts w:asciiTheme="minorHAnsi" w:eastAsia="Arial Unicode MS" w:hAnsiTheme="minorHAnsi" w:cs="Arial"/>
          <w:b/>
          <w:sz w:val="40"/>
          <w:szCs w:val="40"/>
          <w:u w:val="single"/>
          <w:lang w:val="en-GB"/>
        </w:rPr>
        <w:t>Saleroom Notices</w:t>
      </w:r>
    </w:p>
    <w:p w:rsidR="007731E2" w:rsidRPr="00235C09" w:rsidRDefault="004F287F" w:rsidP="00B50431">
      <w:pPr>
        <w:spacing w:after="0" w:line="240" w:lineRule="auto"/>
        <w:jc w:val="center"/>
        <w:rPr>
          <w:rFonts w:asciiTheme="minorHAnsi" w:eastAsia="Arial Unicode MS" w:hAnsiTheme="minorHAnsi" w:cs="Arial"/>
          <w:b/>
          <w:sz w:val="40"/>
          <w:szCs w:val="40"/>
          <w:u w:val="single"/>
          <w:lang w:val="en-GB"/>
        </w:rPr>
      </w:pPr>
      <w:r>
        <w:rPr>
          <w:rFonts w:asciiTheme="minorHAnsi" w:eastAsia="Arial Unicode MS" w:hAnsiTheme="minorHAnsi" w:cs="Arial"/>
          <w:b/>
          <w:sz w:val="40"/>
          <w:szCs w:val="40"/>
          <w:u w:val="single"/>
          <w:lang w:val="en-GB"/>
        </w:rPr>
        <w:t>Vintage and Modern Wrist Watches 20</w:t>
      </w:r>
      <w:r w:rsidR="0051438B" w:rsidRPr="0051438B">
        <w:rPr>
          <w:rFonts w:asciiTheme="minorHAnsi" w:eastAsia="Arial Unicode MS" w:hAnsiTheme="minorHAnsi" w:cs="Arial"/>
          <w:b/>
          <w:sz w:val="40"/>
          <w:szCs w:val="40"/>
          <w:u w:val="single"/>
          <w:vertAlign w:val="superscript"/>
          <w:lang w:val="en-GB"/>
        </w:rPr>
        <w:t>th</w:t>
      </w:r>
      <w:r w:rsidR="0051438B">
        <w:rPr>
          <w:rFonts w:asciiTheme="minorHAnsi" w:eastAsia="Arial Unicode MS" w:hAnsiTheme="minorHAnsi" w:cs="Arial"/>
          <w:b/>
          <w:sz w:val="40"/>
          <w:szCs w:val="40"/>
          <w:u w:val="single"/>
          <w:lang w:val="en-GB"/>
        </w:rPr>
        <w:t xml:space="preserve"> </w:t>
      </w:r>
      <w:r>
        <w:rPr>
          <w:rFonts w:asciiTheme="minorHAnsi" w:eastAsia="Arial Unicode MS" w:hAnsiTheme="minorHAnsi" w:cs="Arial"/>
          <w:b/>
          <w:sz w:val="40"/>
          <w:szCs w:val="40"/>
          <w:u w:val="single"/>
          <w:lang w:val="en-GB"/>
        </w:rPr>
        <w:t>October 2</w:t>
      </w:r>
      <w:r w:rsidR="00960C24" w:rsidRPr="00235C09">
        <w:rPr>
          <w:rFonts w:asciiTheme="minorHAnsi" w:eastAsia="Arial Unicode MS" w:hAnsiTheme="minorHAnsi" w:cs="Arial"/>
          <w:b/>
          <w:sz w:val="40"/>
          <w:szCs w:val="40"/>
          <w:u w:val="single"/>
          <w:lang w:val="en-GB"/>
        </w:rPr>
        <w:t>014</w:t>
      </w:r>
    </w:p>
    <w:p w:rsidR="007731E2" w:rsidRDefault="007731E2" w:rsidP="00127D86">
      <w:pPr>
        <w:spacing w:after="0" w:line="240" w:lineRule="auto"/>
        <w:jc w:val="center"/>
        <w:rPr>
          <w:rFonts w:asciiTheme="minorHAnsi" w:eastAsia="Arial Unicode MS" w:hAnsiTheme="minorHAnsi" w:cs="Arial"/>
          <w:sz w:val="24"/>
          <w:szCs w:val="24"/>
          <w:lang w:val="en-GB"/>
        </w:rPr>
      </w:pPr>
    </w:p>
    <w:p w:rsidR="002023E4" w:rsidRDefault="002023E4" w:rsidP="002023E4">
      <w:pPr>
        <w:pStyle w:val="ListParagraph"/>
        <w:numPr>
          <w:ilvl w:val="0"/>
          <w:numId w:val="21"/>
        </w:numPr>
        <w:spacing w:after="0" w:line="240" w:lineRule="auto"/>
        <w:rPr>
          <w:rFonts w:asciiTheme="minorHAnsi" w:eastAsia="Arial Unicode MS" w:hAnsiTheme="minorHAnsi" w:cs="Arial"/>
          <w:sz w:val="24"/>
          <w:szCs w:val="24"/>
        </w:rPr>
      </w:pPr>
      <w:r w:rsidRPr="00B7387E">
        <w:rPr>
          <w:rFonts w:asciiTheme="minorHAnsi" w:eastAsia="Arial Unicode MS" w:hAnsiTheme="minorHAnsi" w:cs="Arial"/>
          <w:b/>
          <w:sz w:val="24"/>
          <w:szCs w:val="24"/>
        </w:rPr>
        <w:t xml:space="preserve">Lot </w:t>
      </w:r>
      <w:r>
        <w:rPr>
          <w:rFonts w:asciiTheme="minorHAnsi" w:eastAsia="Arial Unicode MS" w:hAnsiTheme="minorHAnsi" w:cs="Arial"/>
          <w:b/>
          <w:sz w:val="24"/>
          <w:szCs w:val="24"/>
        </w:rPr>
        <w:t xml:space="preserve">2 </w:t>
      </w:r>
      <w:r>
        <w:rPr>
          <w:rFonts w:asciiTheme="minorHAnsi" w:eastAsia="Arial Unicode MS" w:hAnsiTheme="minorHAnsi" w:cs="Arial"/>
          <w:sz w:val="24"/>
          <w:szCs w:val="24"/>
        </w:rPr>
        <w:t xml:space="preserve">– The spelling is incorrect, it should read as follows: </w:t>
      </w:r>
      <w:r>
        <w:rPr>
          <w:rFonts w:asciiTheme="minorHAnsi" w:eastAsia="Arial Unicode MS" w:hAnsiTheme="minorHAnsi" w:cs="Arial"/>
          <w:sz w:val="24"/>
          <w:szCs w:val="24"/>
        </w:rPr>
        <w:br/>
      </w:r>
      <w:r w:rsidRPr="002023E4">
        <w:rPr>
          <w:rFonts w:asciiTheme="minorHAnsi" w:eastAsia="Arial Unicode MS" w:hAnsiTheme="minorHAnsi" w:cs="Arial"/>
          <w:b/>
          <w:sz w:val="24"/>
          <w:szCs w:val="24"/>
        </w:rPr>
        <w:t>AUDEMARS PIGUET – a lady’s Royal Oak wrist watch.</w:t>
      </w:r>
      <w:r>
        <w:rPr>
          <w:rFonts w:asciiTheme="minorHAnsi" w:eastAsia="Arial Unicode MS" w:hAnsiTheme="minorHAnsi" w:cs="Arial"/>
          <w:sz w:val="24"/>
          <w:szCs w:val="24"/>
        </w:rPr>
        <w:t xml:space="preserve"> </w:t>
      </w:r>
    </w:p>
    <w:p w:rsidR="002023E4" w:rsidRDefault="002023E4" w:rsidP="002023E4">
      <w:pPr>
        <w:pStyle w:val="ListParagraph"/>
        <w:numPr>
          <w:ilvl w:val="0"/>
          <w:numId w:val="21"/>
        </w:numPr>
        <w:spacing w:after="0" w:line="240" w:lineRule="auto"/>
        <w:rPr>
          <w:rFonts w:asciiTheme="minorHAnsi" w:eastAsia="Arial Unicode MS" w:hAnsiTheme="minorHAnsi" w:cs="Arial"/>
          <w:sz w:val="24"/>
          <w:szCs w:val="24"/>
        </w:rPr>
      </w:pPr>
      <w:r w:rsidRPr="00B7387E">
        <w:rPr>
          <w:rFonts w:asciiTheme="minorHAnsi" w:eastAsia="Arial Unicode MS" w:hAnsiTheme="minorHAnsi" w:cs="Arial"/>
          <w:b/>
          <w:sz w:val="24"/>
          <w:szCs w:val="24"/>
        </w:rPr>
        <w:t xml:space="preserve">Lot </w:t>
      </w:r>
      <w:r>
        <w:rPr>
          <w:rFonts w:asciiTheme="minorHAnsi" w:eastAsia="Arial Unicode MS" w:hAnsiTheme="minorHAnsi" w:cs="Arial"/>
          <w:b/>
          <w:sz w:val="24"/>
          <w:szCs w:val="24"/>
        </w:rPr>
        <w:t xml:space="preserve">3 </w:t>
      </w:r>
      <w:r>
        <w:rPr>
          <w:rFonts w:asciiTheme="minorHAnsi" w:eastAsia="Arial Unicode MS" w:hAnsiTheme="minorHAnsi" w:cs="Arial"/>
          <w:sz w:val="24"/>
          <w:szCs w:val="24"/>
        </w:rPr>
        <w:t>– The spelling is incorrect, it should read as follows:</w:t>
      </w:r>
    </w:p>
    <w:p w:rsidR="002023E4" w:rsidRDefault="002023E4" w:rsidP="002023E4">
      <w:pPr>
        <w:pStyle w:val="ListParagraph"/>
        <w:spacing w:after="0" w:line="240" w:lineRule="auto"/>
        <w:rPr>
          <w:rFonts w:asciiTheme="minorHAnsi" w:eastAsia="Arial Unicode MS" w:hAnsiTheme="minorHAnsi" w:cs="Arial"/>
          <w:b/>
          <w:sz w:val="24"/>
          <w:szCs w:val="24"/>
        </w:rPr>
      </w:pPr>
      <w:r w:rsidRPr="002023E4">
        <w:rPr>
          <w:rFonts w:asciiTheme="minorHAnsi" w:eastAsia="Arial Unicode MS" w:hAnsiTheme="minorHAnsi" w:cs="Arial"/>
          <w:b/>
          <w:sz w:val="24"/>
          <w:szCs w:val="24"/>
        </w:rPr>
        <w:t xml:space="preserve">AUDEMARS PIGUET – a </w:t>
      </w:r>
      <w:r>
        <w:rPr>
          <w:rFonts w:asciiTheme="minorHAnsi" w:eastAsia="Arial Unicode MS" w:hAnsiTheme="minorHAnsi" w:cs="Arial"/>
          <w:b/>
          <w:sz w:val="24"/>
          <w:szCs w:val="24"/>
        </w:rPr>
        <w:t xml:space="preserve">gentleman’s </w:t>
      </w:r>
      <w:r w:rsidRPr="002023E4">
        <w:rPr>
          <w:rFonts w:asciiTheme="minorHAnsi" w:eastAsia="Arial Unicode MS" w:hAnsiTheme="minorHAnsi" w:cs="Arial"/>
          <w:b/>
          <w:sz w:val="24"/>
          <w:szCs w:val="24"/>
        </w:rPr>
        <w:t>Royal Oak wrist watch.</w:t>
      </w:r>
    </w:p>
    <w:p w:rsidR="00F90485" w:rsidRDefault="00F90485" w:rsidP="00F90485">
      <w:pPr>
        <w:pStyle w:val="ListParagraph"/>
        <w:numPr>
          <w:ilvl w:val="0"/>
          <w:numId w:val="29"/>
        </w:numPr>
        <w:spacing w:after="0" w:line="240" w:lineRule="auto"/>
        <w:rPr>
          <w:rFonts w:asciiTheme="minorHAnsi" w:eastAsia="Arial Unicode MS" w:hAnsiTheme="minorHAnsi" w:cs="Arial"/>
          <w:sz w:val="24"/>
          <w:szCs w:val="24"/>
        </w:rPr>
      </w:pPr>
      <w:r w:rsidRPr="00F90485">
        <w:rPr>
          <w:rFonts w:asciiTheme="minorHAnsi" w:eastAsia="Arial Unicode MS" w:hAnsiTheme="minorHAnsi" w:cs="Arial"/>
          <w:b/>
          <w:sz w:val="24"/>
          <w:szCs w:val="24"/>
        </w:rPr>
        <w:t>Lot 51</w:t>
      </w:r>
      <w:r>
        <w:rPr>
          <w:rFonts w:asciiTheme="minorHAnsi" w:eastAsia="Arial Unicode MS" w:hAnsiTheme="minorHAnsi" w:cs="Arial"/>
          <w:sz w:val="24"/>
          <w:szCs w:val="24"/>
        </w:rPr>
        <w:t xml:space="preserve"> – The short description is incorrect, it should read as follows: </w:t>
      </w:r>
    </w:p>
    <w:p w:rsidR="00F90485" w:rsidRPr="00F90485" w:rsidRDefault="00F90485" w:rsidP="00F90485">
      <w:pPr>
        <w:pStyle w:val="ListParagraph"/>
        <w:spacing w:after="0" w:line="240" w:lineRule="auto"/>
        <w:rPr>
          <w:rFonts w:asciiTheme="minorHAnsi" w:eastAsia="Arial Unicode MS" w:hAnsiTheme="minorHAnsi" w:cs="Arial"/>
          <w:sz w:val="24"/>
          <w:szCs w:val="24"/>
        </w:rPr>
      </w:pPr>
      <w:r>
        <w:rPr>
          <w:rFonts w:asciiTheme="minorHAnsi" w:eastAsia="Arial Unicode MS" w:hAnsiTheme="minorHAnsi" w:cs="Arial"/>
          <w:b/>
          <w:sz w:val="24"/>
          <w:szCs w:val="24"/>
        </w:rPr>
        <w:t xml:space="preserve">CARTIER </w:t>
      </w:r>
      <w:r>
        <w:rPr>
          <w:rFonts w:asciiTheme="minorHAnsi" w:eastAsia="Arial Unicode MS" w:hAnsiTheme="minorHAnsi" w:cs="Arial"/>
          <w:sz w:val="24"/>
          <w:szCs w:val="24"/>
        </w:rPr>
        <w:t xml:space="preserve">– a lady’s Rivoli wrist watch. </w:t>
      </w:r>
    </w:p>
    <w:p w:rsidR="00A171B8" w:rsidRDefault="00A171B8" w:rsidP="00A171B8">
      <w:pPr>
        <w:pStyle w:val="ListParagraph"/>
        <w:numPr>
          <w:ilvl w:val="0"/>
          <w:numId w:val="21"/>
        </w:numPr>
        <w:spacing w:after="0" w:line="240" w:lineRule="auto"/>
        <w:rPr>
          <w:rFonts w:asciiTheme="minorHAnsi" w:eastAsia="Arial Unicode MS" w:hAnsiTheme="minorHAnsi" w:cs="Arial"/>
          <w:sz w:val="24"/>
          <w:szCs w:val="24"/>
        </w:rPr>
      </w:pPr>
      <w:r w:rsidRPr="00B7387E">
        <w:rPr>
          <w:rFonts w:asciiTheme="minorHAnsi" w:eastAsia="Arial Unicode MS" w:hAnsiTheme="minorHAnsi" w:cs="Arial"/>
          <w:b/>
          <w:sz w:val="24"/>
          <w:szCs w:val="24"/>
        </w:rPr>
        <w:t xml:space="preserve">Lot </w:t>
      </w:r>
      <w:r>
        <w:rPr>
          <w:rFonts w:asciiTheme="minorHAnsi" w:eastAsia="Arial Unicode MS" w:hAnsiTheme="minorHAnsi" w:cs="Arial"/>
          <w:b/>
          <w:sz w:val="24"/>
          <w:szCs w:val="24"/>
        </w:rPr>
        <w:t xml:space="preserve">106 </w:t>
      </w:r>
      <w:r>
        <w:rPr>
          <w:rFonts w:asciiTheme="minorHAnsi" w:eastAsia="Arial Unicode MS" w:hAnsiTheme="minorHAnsi" w:cs="Arial"/>
          <w:sz w:val="24"/>
          <w:szCs w:val="24"/>
        </w:rPr>
        <w:t>– The description is incorrect, it should read as follows:</w:t>
      </w:r>
    </w:p>
    <w:p w:rsidR="00A171B8" w:rsidRPr="00F66BC9" w:rsidRDefault="00A171B8" w:rsidP="00A171B8">
      <w:pPr>
        <w:spacing w:after="0" w:line="240" w:lineRule="auto"/>
        <w:ind w:left="720"/>
        <w:rPr>
          <w:rFonts w:ascii="Segoe UI" w:hAnsi="Segoe UI" w:cs="Segoe UI"/>
        </w:rPr>
      </w:pPr>
      <w:r w:rsidRPr="00F66BC9">
        <w:rPr>
          <w:rFonts w:ascii="Segoe UI" w:hAnsi="Segoe UI" w:cs="Segoe UI"/>
          <w:b/>
          <w:color w:val="000000"/>
          <w:lang w:val="en-GB"/>
        </w:rPr>
        <w:t>LONGINES</w:t>
      </w:r>
      <w:r w:rsidRPr="00F66BC9">
        <w:rPr>
          <w:rFonts w:ascii="Segoe UI" w:hAnsi="Segoe UI" w:cs="Segoe UI"/>
          <w:color w:val="000000"/>
          <w:lang w:val="en-GB"/>
        </w:rPr>
        <w:t xml:space="preserve"> - a gentleman's Conquest chronograph wrist watch. Numbered 186844. Signed manual wind calibre 334. Silvered dial with luminous baton hour markers, subsidiary seconds dial to thr</w:t>
      </w:r>
      <w:r>
        <w:rPr>
          <w:rFonts w:ascii="Segoe UI" w:hAnsi="Segoe UI" w:cs="Segoe UI"/>
          <w:color w:val="000000"/>
          <w:lang w:val="en-GB"/>
        </w:rPr>
        <w:t>ee. Stainless steel case with p</w:t>
      </w:r>
      <w:r w:rsidRPr="00F66BC9">
        <w:rPr>
          <w:rFonts w:ascii="Segoe UI" w:hAnsi="Segoe UI" w:cs="Segoe UI"/>
          <w:color w:val="000000"/>
          <w:lang w:val="en-GB"/>
        </w:rPr>
        <w:t>e</w:t>
      </w:r>
      <w:r>
        <w:rPr>
          <w:rFonts w:ascii="Segoe UI" w:hAnsi="Segoe UI" w:cs="Segoe UI"/>
          <w:color w:val="000000"/>
          <w:lang w:val="en-GB"/>
        </w:rPr>
        <w:t>rsonal engraving to the case back</w:t>
      </w:r>
      <w:r w:rsidRPr="00F66BC9">
        <w:rPr>
          <w:rFonts w:ascii="Segoe UI" w:hAnsi="Segoe UI" w:cs="Segoe UI"/>
          <w:color w:val="000000"/>
          <w:lang w:val="en-GB"/>
        </w:rPr>
        <w:t xml:space="preserve">, fitted to an unsigned black leather strap with stainless steel pin buckle. </w:t>
      </w:r>
      <w:r w:rsidRPr="00F66BC9">
        <w:rPr>
          <w:rFonts w:ascii="Segoe UI" w:hAnsi="Segoe UI" w:cs="Segoe UI"/>
          <w:i/>
          <w:color w:val="000000"/>
          <w:lang w:val="en-GB"/>
        </w:rPr>
        <w:t>36mm. Box.</w:t>
      </w:r>
    </w:p>
    <w:p w:rsidR="0085658F" w:rsidRDefault="0085658F" w:rsidP="0085658F">
      <w:pPr>
        <w:pStyle w:val="ListParagraph"/>
        <w:numPr>
          <w:ilvl w:val="0"/>
          <w:numId w:val="21"/>
        </w:numPr>
        <w:spacing w:after="0" w:line="240" w:lineRule="auto"/>
        <w:rPr>
          <w:rFonts w:asciiTheme="minorHAnsi" w:eastAsia="Arial Unicode MS" w:hAnsiTheme="minorHAnsi" w:cs="Arial"/>
          <w:sz w:val="24"/>
          <w:szCs w:val="24"/>
        </w:rPr>
      </w:pPr>
      <w:r w:rsidRPr="00B7387E">
        <w:rPr>
          <w:rFonts w:asciiTheme="minorHAnsi" w:eastAsia="Arial Unicode MS" w:hAnsiTheme="minorHAnsi" w:cs="Arial"/>
          <w:b/>
          <w:sz w:val="24"/>
          <w:szCs w:val="24"/>
        </w:rPr>
        <w:t xml:space="preserve">Lot </w:t>
      </w:r>
      <w:r w:rsidR="004F287F">
        <w:rPr>
          <w:rFonts w:asciiTheme="minorHAnsi" w:eastAsia="Arial Unicode MS" w:hAnsiTheme="minorHAnsi" w:cs="Arial"/>
          <w:b/>
          <w:sz w:val="24"/>
          <w:szCs w:val="24"/>
        </w:rPr>
        <w:t>171</w:t>
      </w:r>
      <w:r>
        <w:rPr>
          <w:rFonts w:asciiTheme="minorHAnsi" w:eastAsia="Arial Unicode MS" w:hAnsiTheme="minorHAnsi" w:cs="Arial"/>
          <w:b/>
          <w:sz w:val="24"/>
          <w:szCs w:val="24"/>
        </w:rPr>
        <w:t xml:space="preserve"> </w:t>
      </w:r>
      <w:r>
        <w:rPr>
          <w:rFonts w:asciiTheme="minorHAnsi" w:eastAsia="Arial Unicode MS" w:hAnsiTheme="minorHAnsi" w:cs="Arial"/>
          <w:sz w:val="24"/>
          <w:szCs w:val="24"/>
        </w:rPr>
        <w:t>– The description is incorrect, it should read as follows:</w:t>
      </w:r>
    </w:p>
    <w:p w:rsidR="0085658F" w:rsidRPr="004F287F" w:rsidRDefault="004F287F" w:rsidP="0085658F">
      <w:pPr>
        <w:spacing w:after="0" w:line="240" w:lineRule="auto"/>
        <w:ind w:left="720"/>
        <w:rPr>
          <w:rFonts w:asciiTheme="minorHAnsi" w:eastAsia="Arial Unicode MS" w:hAnsiTheme="minorHAnsi" w:cs="Arial"/>
          <w:sz w:val="24"/>
          <w:szCs w:val="24"/>
          <w:lang w:val="en-GB"/>
        </w:rPr>
      </w:pPr>
      <w:r w:rsidRPr="004F287F">
        <w:rPr>
          <w:rFonts w:asciiTheme="minorHAnsi" w:hAnsiTheme="minorHAnsi" w:cs="MS Sans Serif"/>
          <w:b/>
          <w:color w:val="000000"/>
          <w:sz w:val="24"/>
          <w:szCs w:val="24"/>
          <w:lang w:val="en-GB"/>
        </w:rPr>
        <w:t xml:space="preserve">PATEK PHILIPPE - a lady's Twenty-4 bracelet watch. </w:t>
      </w:r>
      <w:r w:rsidRPr="004F287F">
        <w:rPr>
          <w:rFonts w:asciiTheme="minorHAnsi" w:hAnsiTheme="minorHAnsi" w:cs="MS Sans Serif"/>
          <w:color w:val="000000"/>
          <w:sz w:val="24"/>
          <w:szCs w:val="24"/>
          <w:lang w:val="en-GB"/>
        </w:rPr>
        <w:t xml:space="preserve">Numbered 4401023, 4910/10. Signed quartz calibre E15. Black dial with diamond dot hour markers, Arabic numeral twelve and six. Diamond set stainless steel case with personal engraving to the case back, fitted to a stainless steel bracelet with double folding clasp. </w:t>
      </w:r>
      <w:r w:rsidRPr="004F287F">
        <w:rPr>
          <w:rFonts w:asciiTheme="minorHAnsi" w:hAnsiTheme="minorHAnsi" w:cs="MS Sans Serif"/>
          <w:i/>
          <w:color w:val="000000"/>
          <w:sz w:val="24"/>
          <w:szCs w:val="24"/>
          <w:lang w:val="en-GB"/>
        </w:rPr>
        <w:t>25mm. Box and papers.</w:t>
      </w:r>
    </w:p>
    <w:p w:rsidR="00827DE9" w:rsidRPr="002E7060" w:rsidRDefault="00827DE9" w:rsidP="00827DE9">
      <w:pPr>
        <w:pStyle w:val="ListParagraph"/>
        <w:numPr>
          <w:ilvl w:val="0"/>
          <w:numId w:val="25"/>
        </w:numPr>
        <w:spacing w:after="0" w:line="240" w:lineRule="auto"/>
        <w:rPr>
          <w:rFonts w:ascii="Segoe UI" w:hAnsi="Segoe UI" w:cs="Segoe UI"/>
          <w:i/>
          <w:color w:val="000000"/>
        </w:rPr>
      </w:pPr>
      <w:r w:rsidRPr="00827DE9">
        <w:rPr>
          <w:rFonts w:asciiTheme="minorHAnsi" w:eastAsia="Arial Unicode MS" w:hAnsiTheme="minorHAnsi" w:cs="Arial"/>
          <w:b/>
          <w:sz w:val="24"/>
          <w:szCs w:val="24"/>
        </w:rPr>
        <w:t>Lot 1</w:t>
      </w:r>
      <w:r w:rsidR="00F808FF">
        <w:rPr>
          <w:rFonts w:asciiTheme="minorHAnsi" w:eastAsia="Arial Unicode MS" w:hAnsiTheme="minorHAnsi" w:cs="Arial"/>
          <w:b/>
          <w:sz w:val="24"/>
          <w:szCs w:val="24"/>
        </w:rPr>
        <w:t>97</w:t>
      </w:r>
      <w:r>
        <w:rPr>
          <w:rFonts w:asciiTheme="minorHAnsi" w:eastAsia="Arial Unicode MS" w:hAnsiTheme="minorHAnsi" w:cs="Arial"/>
          <w:b/>
          <w:sz w:val="24"/>
          <w:szCs w:val="24"/>
        </w:rPr>
        <w:t xml:space="preserve"> – </w:t>
      </w:r>
      <w:r>
        <w:rPr>
          <w:rFonts w:asciiTheme="minorHAnsi" w:eastAsia="Arial Unicode MS" w:hAnsiTheme="minorHAnsi" w:cs="Arial"/>
          <w:sz w:val="24"/>
          <w:szCs w:val="24"/>
        </w:rPr>
        <w:t xml:space="preserve">The description is incorrect , it should read as follows: </w:t>
      </w:r>
    </w:p>
    <w:p w:rsidR="002E7060" w:rsidRDefault="00F808FF" w:rsidP="002E7060">
      <w:pPr>
        <w:pStyle w:val="ListParagraph"/>
        <w:spacing w:after="0" w:line="240" w:lineRule="auto"/>
        <w:ind w:left="786"/>
        <w:rPr>
          <w:rFonts w:asciiTheme="minorHAnsi" w:eastAsia="Arial Unicode MS" w:hAnsiTheme="minorHAnsi" w:cs="Arial"/>
          <w:i/>
          <w:sz w:val="24"/>
          <w:szCs w:val="24"/>
        </w:rPr>
      </w:pPr>
      <w:r w:rsidRPr="00F808FF">
        <w:rPr>
          <w:rFonts w:asciiTheme="minorHAnsi" w:eastAsia="Arial Unicode MS" w:hAnsiTheme="minorHAnsi" w:cs="Arial"/>
          <w:b/>
          <w:sz w:val="24"/>
          <w:szCs w:val="24"/>
        </w:rPr>
        <w:t>ROLEX - a gentleman's Oyster Perpetual Datejust bracelet watch.</w:t>
      </w:r>
      <w:r w:rsidRPr="00F808FF">
        <w:rPr>
          <w:rFonts w:asciiTheme="minorHAnsi" w:eastAsia="Arial Unicode MS" w:hAnsiTheme="minorHAnsi" w:cs="Arial"/>
          <w:sz w:val="24"/>
          <w:szCs w:val="24"/>
        </w:rPr>
        <w:t xml:space="preserve"> Circa 1984. Reference 16014, serial 8794780. Signed automatic calibre 3035. Silvered dial with baton hour markers, date aperture to three. White metal fluted bezel, stainless steel case fitted to a stainless steel Oyster bracelet with Oysterclasp. </w:t>
      </w:r>
      <w:r w:rsidRPr="00F808FF">
        <w:rPr>
          <w:rFonts w:asciiTheme="minorHAnsi" w:eastAsia="Arial Unicode MS" w:hAnsiTheme="minorHAnsi" w:cs="Arial"/>
          <w:i/>
          <w:sz w:val="24"/>
          <w:szCs w:val="24"/>
        </w:rPr>
        <w:t>35mm.</w:t>
      </w:r>
    </w:p>
    <w:p w:rsidR="00A171B8" w:rsidRPr="002E7060" w:rsidRDefault="00A171B8" w:rsidP="00A171B8">
      <w:pPr>
        <w:pStyle w:val="ListParagraph"/>
        <w:numPr>
          <w:ilvl w:val="0"/>
          <w:numId w:val="25"/>
        </w:numPr>
        <w:spacing w:after="0" w:line="240" w:lineRule="auto"/>
        <w:rPr>
          <w:rFonts w:ascii="Segoe UI" w:hAnsi="Segoe UI" w:cs="Segoe UI"/>
          <w:i/>
          <w:color w:val="000000"/>
        </w:rPr>
      </w:pPr>
      <w:r>
        <w:rPr>
          <w:rFonts w:asciiTheme="minorHAnsi" w:eastAsia="Arial Unicode MS" w:hAnsiTheme="minorHAnsi" w:cs="Arial"/>
          <w:b/>
          <w:sz w:val="24"/>
          <w:szCs w:val="24"/>
        </w:rPr>
        <w:t xml:space="preserve">Lot 202 – </w:t>
      </w:r>
      <w:r>
        <w:rPr>
          <w:rFonts w:asciiTheme="minorHAnsi" w:eastAsia="Arial Unicode MS" w:hAnsiTheme="minorHAnsi" w:cs="Arial"/>
          <w:sz w:val="24"/>
          <w:szCs w:val="24"/>
        </w:rPr>
        <w:t xml:space="preserve">The description is incorrect , it should read as follows: </w:t>
      </w:r>
    </w:p>
    <w:p w:rsidR="00A171B8" w:rsidRPr="002E7060" w:rsidRDefault="00A171B8" w:rsidP="00A171B8">
      <w:pPr>
        <w:pStyle w:val="ListParagraph"/>
        <w:spacing w:after="0" w:line="240" w:lineRule="auto"/>
        <w:ind w:left="786"/>
        <w:rPr>
          <w:rFonts w:asciiTheme="minorHAnsi" w:hAnsiTheme="minorHAnsi" w:cs="Segoe UI"/>
          <w:i/>
          <w:color w:val="000000"/>
          <w:sz w:val="24"/>
          <w:szCs w:val="24"/>
        </w:rPr>
      </w:pPr>
      <w:r w:rsidRPr="002E7060">
        <w:rPr>
          <w:rFonts w:asciiTheme="minorHAnsi" w:hAnsiTheme="minorHAnsi" w:cs="Segoe UI"/>
          <w:b/>
          <w:color w:val="000000"/>
          <w:sz w:val="24"/>
          <w:szCs w:val="24"/>
        </w:rPr>
        <w:t xml:space="preserve">ROLEX - a gentleman's Oyster Perpetual Cosmograph Daytona chronograph bracelet watch. </w:t>
      </w:r>
      <w:r w:rsidRPr="002E7060">
        <w:rPr>
          <w:rFonts w:asciiTheme="minorHAnsi" w:hAnsiTheme="minorHAnsi" w:cs="Segoe UI"/>
          <w:color w:val="000000"/>
          <w:sz w:val="24"/>
          <w:szCs w:val="24"/>
        </w:rPr>
        <w:t xml:space="preserve">Circa 2007. Reference 116523, serial M203162. Signed automatic calibre 4130. Champagne dial with luminous hour markers, subsidiary recorder dials to three, six and nine. Yellow metal tachymeter bezel, stainless steel case fitted to a bi-metal Oyster bracelet with Oysterlock clasp. </w:t>
      </w:r>
      <w:r w:rsidRPr="002E7060">
        <w:rPr>
          <w:rFonts w:asciiTheme="minorHAnsi" w:hAnsiTheme="minorHAnsi" w:cs="Segoe UI"/>
          <w:i/>
          <w:color w:val="000000"/>
          <w:sz w:val="24"/>
          <w:szCs w:val="24"/>
        </w:rPr>
        <w:t>38mm.</w:t>
      </w:r>
    </w:p>
    <w:p w:rsidR="002E7060" w:rsidRPr="002E7060" w:rsidRDefault="002E7060" w:rsidP="002E7060">
      <w:pPr>
        <w:pStyle w:val="ListParagraph"/>
        <w:numPr>
          <w:ilvl w:val="0"/>
          <w:numId w:val="25"/>
        </w:numPr>
        <w:spacing w:after="0" w:line="240" w:lineRule="auto"/>
        <w:rPr>
          <w:rFonts w:ascii="Segoe UI" w:hAnsi="Segoe UI" w:cs="Segoe UI"/>
          <w:i/>
          <w:color w:val="000000"/>
        </w:rPr>
      </w:pPr>
      <w:r>
        <w:rPr>
          <w:rFonts w:asciiTheme="minorHAnsi" w:eastAsia="Arial Unicode MS" w:hAnsiTheme="minorHAnsi" w:cs="Arial"/>
          <w:b/>
          <w:sz w:val="24"/>
          <w:szCs w:val="24"/>
        </w:rPr>
        <w:t xml:space="preserve">Lot 231 – </w:t>
      </w:r>
      <w:r>
        <w:rPr>
          <w:rFonts w:asciiTheme="minorHAnsi" w:eastAsia="Arial Unicode MS" w:hAnsiTheme="minorHAnsi" w:cs="Arial"/>
          <w:sz w:val="24"/>
          <w:szCs w:val="24"/>
        </w:rPr>
        <w:t xml:space="preserve">The description is incorrect , it should read as follows: </w:t>
      </w:r>
    </w:p>
    <w:p w:rsidR="002E7060" w:rsidRPr="002E7060" w:rsidRDefault="002E7060" w:rsidP="002E7060">
      <w:pPr>
        <w:pStyle w:val="ListParagraph"/>
        <w:spacing w:after="0" w:line="240" w:lineRule="auto"/>
        <w:ind w:left="786"/>
        <w:rPr>
          <w:rFonts w:ascii="Segoe UI" w:hAnsi="Segoe UI" w:cs="Segoe UI"/>
          <w:color w:val="000000"/>
        </w:rPr>
      </w:pPr>
      <w:r w:rsidRPr="002E7060">
        <w:rPr>
          <w:rFonts w:ascii="Segoe UI" w:hAnsi="Segoe UI" w:cs="Segoe UI"/>
          <w:b/>
          <w:color w:val="000000"/>
        </w:rPr>
        <w:t>ROLEX - a lady's Oyster Perpetual Datejust wrist watch.</w:t>
      </w:r>
      <w:r w:rsidRPr="002E7060">
        <w:rPr>
          <w:rFonts w:ascii="Segoe UI" w:hAnsi="Segoe UI" w:cs="Segoe UI"/>
          <w:color w:val="000000"/>
        </w:rPr>
        <w:t xml:space="preserve"> Circa 1986. Reference 69178, serial 9266491. Signed automatic calibre 2135. Champagne dial with gilt baton hour markers, date aperture to three. Diamond set bezel, 18ct yellow gold case fitted to an unsigned brown leather strap with gold plated pin buckle. </w:t>
      </w:r>
      <w:r w:rsidRPr="002E7060">
        <w:rPr>
          <w:rFonts w:ascii="Segoe UI" w:hAnsi="Segoe UI" w:cs="Segoe UI"/>
          <w:i/>
          <w:color w:val="000000"/>
        </w:rPr>
        <w:t>26mm.</w:t>
      </w:r>
    </w:p>
    <w:p w:rsidR="002E7060" w:rsidRDefault="002E7060" w:rsidP="002E7060">
      <w:pPr>
        <w:pStyle w:val="ListParagraph"/>
        <w:spacing w:after="0" w:line="240" w:lineRule="auto"/>
        <w:ind w:left="786"/>
        <w:rPr>
          <w:rFonts w:ascii="Segoe UI" w:hAnsi="Segoe UI" w:cs="Segoe UI"/>
          <w:b/>
          <w:color w:val="000000"/>
        </w:rPr>
      </w:pPr>
      <w:r w:rsidRPr="002E7060">
        <w:rPr>
          <w:rFonts w:ascii="Segoe UI" w:hAnsi="Segoe UI" w:cs="Segoe UI"/>
          <w:b/>
          <w:color w:val="000000"/>
        </w:rPr>
        <w:t>Please be aware that this item has had significant aftermarket intervention.</w:t>
      </w:r>
    </w:p>
    <w:p w:rsidR="00537D46" w:rsidRPr="00537D46" w:rsidRDefault="00537D46" w:rsidP="00537D46">
      <w:pPr>
        <w:pStyle w:val="ListParagraph"/>
        <w:numPr>
          <w:ilvl w:val="0"/>
          <w:numId w:val="27"/>
        </w:numPr>
        <w:spacing w:after="0" w:line="240" w:lineRule="auto"/>
        <w:rPr>
          <w:rFonts w:ascii="Segoe UI" w:hAnsi="Segoe UI" w:cs="Segoe UI"/>
          <w:b/>
          <w:color w:val="000000"/>
        </w:rPr>
      </w:pPr>
      <w:r>
        <w:rPr>
          <w:rFonts w:ascii="Segoe UI" w:hAnsi="Segoe UI" w:cs="Segoe UI"/>
          <w:b/>
          <w:color w:val="000000"/>
        </w:rPr>
        <w:t xml:space="preserve">Lots 299 and 298 </w:t>
      </w:r>
      <w:r>
        <w:rPr>
          <w:rFonts w:ascii="Segoe UI" w:hAnsi="Segoe UI" w:cs="Segoe UI"/>
          <w:color w:val="000000"/>
        </w:rPr>
        <w:t>– these lots</w:t>
      </w:r>
      <w:r>
        <w:rPr>
          <w:rFonts w:ascii="Segoe UI" w:hAnsi="Segoe UI" w:cs="Segoe UI"/>
          <w:b/>
          <w:color w:val="000000"/>
        </w:rPr>
        <w:t xml:space="preserve"> </w:t>
      </w:r>
      <w:r w:rsidRPr="00537D46">
        <w:rPr>
          <w:rFonts w:ascii="Segoe UI" w:hAnsi="Segoe UI" w:cs="Segoe UI"/>
          <w:color w:val="000000"/>
        </w:rPr>
        <w:t>are the wrong way round in the</w:t>
      </w:r>
      <w:r w:rsidR="006F1335">
        <w:rPr>
          <w:rFonts w:ascii="Segoe UI" w:hAnsi="Segoe UI" w:cs="Segoe UI"/>
          <w:color w:val="000000"/>
        </w:rPr>
        <w:t xml:space="preserve"> printed</w:t>
      </w:r>
      <w:r w:rsidRPr="00537D46">
        <w:rPr>
          <w:rFonts w:ascii="Segoe UI" w:hAnsi="Segoe UI" w:cs="Segoe UI"/>
          <w:color w:val="000000"/>
        </w:rPr>
        <w:t xml:space="preserve"> catalogue</w:t>
      </w:r>
      <w:r>
        <w:rPr>
          <w:rFonts w:ascii="Segoe UI" w:hAnsi="Segoe UI" w:cs="Segoe UI"/>
          <w:b/>
          <w:color w:val="000000"/>
        </w:rPr>
        <w:t>.</w:t>
      </w:r>
      <w:bookmarkStart w:id="0" w:name="_GoBack"/>
      <w:bookmarkEnd w:id="0"/>
    </w:p>
    <w:p w:rsidR="002E7060" w:rsidRPr="002E7060" w:rsidRDefault="002E7060" w:rsidP="002E7060">
      <w:pPr>
        <w:pStyle w:val="ListParagraph"/>
        <w:spacing w:after="0" w:line="240" w:lineRule="auto"/>
        <w:ind w:left="786"/>
        <w:rPr>
          <w:rFonts w:ascii="Segoe UI" w:hAnsi="Segoe UI" w:cs="Segoe UI"/>
          <w:b/>
          <w:color w:val="000000"/>
        </w:rPr>
      </w:pPr>
    </w:p>
    <w:p w:rsidR="002E7060" w:rsidRPr="002E7060" w:rsidRDefault="002E7060" w:rsidP="002E7060">
      <w:pPr>
        <w:pStyle w:val="ListParagraph"/>
        <w:spacing w:after="0" w:line="240" w:lineRule="auto"/>
        <w:ind w:left="786"/>
        <w:rPr>
          <w:rFonts w:asciiTheme="minorHAnsi" w:eastAsia="Arial Unicode MS" w:hAnsiTheme="minorHAnsi" w:cs="Arial"/>
          <w:i/>
          <w:sz w:val="24"/>
          <w:szCs w:val="24"/>
        </w:rPr>
      </w:pPr>
    </w:p>
    <w:sectPr w:rsidR="002E7060" w:rsidRPr="002E7060" w:rsidSect="00E66E1C">
      <w:headerReference w:type="default" r:id="rId8"/>
      <w:footerReference w:type="default" r:id="rId9"/>
      <w:pgSz w:w="11907" w:h="16839"/>
      <w:pgMar w:top="1440" w:right="1440" w:bottom="1440" w:left="1440" w:header="993" w:footer="720" w:gutter="0"/>
      <w:cols w:space="720"/>
      <w:docGrid w:linePitch="272" w:charSpace="12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FAD" w:rsidRDefault="00441FAD" w:rsidP="007377B1">
      <w:pPr>
        <w:spacing w:after="0" w:line="240" w:lineRule="auto"/>
      </w:pPr>
      <w:r>
        <w:separator/>
      </w:r>
    </w:p>
  </w:endnote>
  <w:endnote w:type="continuationSeparator" w:id="0">
    <w:p w:rsidR="00441FAD" w:rsidRDefault="00441FAD" w:rsidP="007377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howcard Gothic">
    <w:panose1 w:val="04020904020102020604"/>
    <w:charset w:val="00"/>
    <w:family w:val="decorativ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Sans Serif">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FF7" w:rsidRDefault="00066FF7" w:rsidP="007377B1">
    <w:pPr>
      <w:pStyle w:val="Footer"/>
      <w:tabs>
        <w:tab w:val="clear" w:pos="4680"/>
        <w:tab w:val="clear" w:pos="9360"/>
        <w:tab w:val="left" w:pos="5865"/>
      </w:tabs>
      <w:ind w:left="-1134" w:right="261"/>
    </w:pPr>
    <w:r>
      <w:tab/>
    </w:r>
    <w:r>
      <w:rPr>
        <w:noProof/>
        <w:lang w:val="en-GB" w:eastAsia="en-GB"/>
      </w:rPr>
      <w:drawing>
        <wp:inline distT="0" distB="0" distL="0" distR="0">
          <wp:extent cx="7343775" cy="247650"/>
          <wp:effectExtent l="19050" t="0" r="9525" b="0"/>
          <wp:docPr id="2" name="Picture 2" descr="Fellows Address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llows Address Footer.jpg"/>
                  <pic:cNvPicPr>
                    <a:picLocks noChangeAspect="1" noChangeArrowheads="1"/>
                  </pic:cNvPicPr>
                </pic:nvPicPr>
                <pic:blipFill>
                  <a:blip r:embed="rId1"/>
                  <a:srcRect/>
                  <a:stretch>
                    <a:fillRect/>
                  </a:stretch>
                </pic:blipFill>
                <pic:spPr bwMode="auto">
                  <a:xfrm>
                    <a:off x="0" y="0"/>
                    <a:ext cx="7343775" cy="2476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FAD" w:rsidRDefault="00441FAD" w:rsidP="007377B1">
      <w:pPr>
        <w:spacing w:after="0" w:line="240" w:lineRule="auto"/>
      </w:pPr>
      <w:r>
        <w:separator/>
      </w:r>
    </w:p>
  </w:footnote>
  <w:footnote w:type="continuationSeparator" w:id="0">
    <w:p w:rsidR="00441FAD" w:rsidRDefault="00441FAD" w:rsidP="007377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FF7" w:rsidRPr="007377B1" w:rsidRDefault="00066FF7" w:rsidP="004F56C3">
    <w:pPr>
      <w:pStyle w:val="Header"/>
      <w:jc w:val="center"/>
    </w:pPr>
    <w:r>
      <w:rPr>
        <w:noProof/>
        <w:lang w:val="en-GB" w:eastAsia="en-GB"/>
      </w:rPr>
      <w:drawing>
        <wp:inline distT="0" distB="0" distL="0" distR="0">
          <wp:extent cx="1895475" cy="704850"/>
          <wp:effectExtent l="19050" t="0" r="9525" b="0"/>
          <wp:docPr id="1" name="Picture 4" descr="Logo-Navy-Transparent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Navy-Transparent copy.jpg"/>
                  <pic:cNvPicPr>
                    <a:picLocks noChangeAspect="1" noChangeArrowheads="1"/>
                  </pic:cNvPicPr>
                </pic:nvPicPr>
                <pic:blipFill>
                  <a:blip r:embed="rId1"/>
                  <a:srcRect/>
                  <a:stretch>
                    <a:fillRect/>
                  </a:stretch>
                </pic:blipFill>
                <pic:spPr bwMode="auto">
                  <a:xfrm>
                    <a:off x="0" y="0"/>
                    <a:ext cx="1895475" cy="7048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A36E47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FFA401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5EC3A8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0DAA9B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AA6A4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4B0E19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E44F2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868B4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98C22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1AC800A"/>
    <w:lvl w:ilvl="0">
      <w:start w:val="1"/>
      <w:numFmt w:val="bullet"/>
      <w:lvlText w:val=""/>
      <w:lvlJc w:val="left"/>
      <w:pPr>
        <w:tabs>
          <w:tab w:val="num" w:pos="360"/>
        </w:tabs>
        <w:ind w:left="360" w:hanging="360"/>
      </w:pPr>
      <w:rPr>
        <w:rFonts w:ascii="Symbol" w:hAnsi="Symbol" w:hint="default"/>
      </w:rPr>
    </w:lvl>
  </w:abstractNum>
  <w:abstractNum w:abstractNumId="10">
    <w:nsid w:val="10C7514B"/>
    <w:multiLevelType w:val="hybridMultilevel"/>
    <w:tmpl w:val="FFFAE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5841395"/>
    <w:multiLevelType w:val="multilevel"/>
    <w:tmpl w:val="0409001F"/>
    <w:numStyleLink w:val="111111"/>
  </w:abstractNum>
  <w:abstractNum w:abstractNumId="12">
    <w:nsid w:val="15DC5F37"/>
    <w:multiLevelType w:val="hybridMultilevel"/>
    <w:tmpl w:val="05CCE3B2"/>
    <w:lvl w:ilvl="0" w:tplc="0809000F">
      <w:start w:val="1"/>
      <w:numFmt w:val="decimal"/>
      <w:lvlText w:val="%1."/>
      <w:lvlJc w:val="left"/>
      <w:pPr>
        <w:ind w:left="760" w:hanging="360"/>
      </w:pPr>
      <w:rPr>
        <w:rFonts w:cs="Times New Roman"/>
      </w:rPr>
    </w:lvl>
    <w:lvl w:ilvl="1" w:tplc="08090019" w:tentative="1">
      <w:start w:val="1"/>
      <w:numFmt w:val="lowerLetter"/>
      <w:lvlText w:val="%2."/>
      <w:lvlJc w:val="left"/>
      <w:pPr>
        <w:ind w:left="1480" w:hanging="360"/>
      </w:pPr>
      <w:rPr>
        <w:rFonts w:cs="Times New Roman"/>
      </w:rPr>
    </w:lvl>
    <w:lvl w:ilvl="2" w:tplc="0809001B" w:tentative="1">
      <w:start w:val="1"/>
      <w:numFmt w:val="lowerRoman"/>
      <w:lvlText w:val="%3."/>
      <w:lvlJc w:val="right"/>
      <w:pPr>
        <w:ind w:left="2200" w:hanging="180"/>
      </w:pPr>
      <w:rPr>
        <w:rFonts w:cs="Times New Roman"/>
      </w:rPr>
    </w:lvl>
    <w:lvl w:ilvl="3" w:tplc="0809000F" w:tentative="1">
      <w:start w:val="1"/>
      <w:numFmt w:val="decimal"/>
      <w:lvlText w:val="%4."/>
      <w:lvlJc w:val="left"/>
      <w:pPr>
        <w:ind w:left="2920" w:hanging="360"/>
      </w:pPr>
      <w:rPr>
        <w:rFonts w:cs="Times New Roman"/>
      </w:rPr>
    </w:lvl>
    <w:lvl w:ilvl="4" w:tplc="08090019" w:tentative="1">
      <w:start w:val="1"/>
      <w:numFmt w:val="lowerLetter"/>
      <w:lvlText w:val="%5."/>
      <w:lvlJc w:val="left"/>
      <w:pPr>
        <w:ind w:left="3640" w:hanging="360"/>
      </w:pPr>
      <w:rPr>
        <w:rFonts w:cs="Times New Roman"/>
      </w:rPr>
    </w:lvl>
    <w:lvl w:ilvl="5" w:tplc="0809001B" w:tentative="1">
      <w:start w:val="1"/>
      <w:numFmt w:val="lowerRoman"/>
      <w:lvlText w:val="%6."/>
      <w:lvlJc w:val="right"/>
      <w:pPr>
        <w:ind w:left="4360" w:hanging="180"/>
      </w:pPr>
      <w:rPr>
        <w:rFonts w:cs="Times New Roman"/>
      </w:rPr>
    </w:lvl>
    <w:lvl w:ilvl="6" w:tplc="0809000F" w:tentative="1">
      <w:start w:val="1"/>
      <w:numFmt w:val="decimal"/>
      <w:lvlText w:val="%7."/>
      <w:lvlJc w:val="left"/>
      <w:pPr>
        <w:ind w:left="5080" w:hanging="360"/>
      </w:pPr>
      <w:rPr>
        <w:rFonts w:cs="Times New Roman"/>
      </w:rPr>
    </w:lvl>
    <w:lvl w:ilvl="7" w:tplc="08090019" w:tentative="1">
      <w:start w:val="1"/>
      <w:numFmt w:val="lowerLetter"/>
      <w:lvlText w:val="%8."/>
      <w:lvlJc w:val="left"/>
      <w:pPr>
        <w:ind w:left="5800" w:hanging="360"/>
      </w:pPr>
      <w:rPr>
        <w:rFonts w:cs="Times New Roman"/>
      </w:rPr>
    </w:lvl>
    <w:lvl w:ilvl="8" w:tplc="0809001B" w:tentative="1">
      <w:start w:val="1"/>
      <w:numFmt w:val="lowerRoman"/>
      <w:lvlText w:val="%9."/>
      <w:lvlJc w:val="right"/>
      <w:pPr>
        <w:ind w:left="6520" w:hanging="180"/>
      </w:pPr>
      <w:rPr>
        <w:rFonts w:cs="Times New Roman"/>
      </w:rPr>
    </w:lvl>
  </w:abstractNum>
  <w:abstractNum w:abstractNumId="13">
    <w:nsid w:val="1FB33BEC"/>
    <w:multiLevelType w:val="hybridMultilevel"/>
    <w:tmpl w:val="374CBE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5FA1776"/>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D9C6B92"/>
    <w:multiLevelType w:val="hybridMultilevel"/>
    <w:tmpl w:val="D0C47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0F2CC9"/>
    <w:multiLevelType w:val="hybridMultilevel"/>
    <w:tmpl w:val="00E25F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CD7339F"/>
    <w:multiLevelType w:val="hybridMultilevel"/>
    <w:tmpl w:val="2E5A855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nsid w:val="3FFF6DE5"/>
    <w:multiLevelType w:val="hybridMultilevel"/>
    <w:tmpl w:val="8F2C1022"/>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44677673"/>
    <w:multiLevelType w:val="hybridMultilevel"/>
    <w:tmpl w:val="BF14D7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nsid w:val="4CF91F97"/>
    <w:multiLevelType w:val="hybridMultilevel"/>
    <w:tmpl w:val="5AB4F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3D0C08"/>
    <w:multiLevelType w:val="hybridMultilevel"/>
    <w:tmpl w:val="C6461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815206"/>
    <w:multiLevelType w:val="hybridMultilevel"/>
    <w:tmpl w:val="DAF6B5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C3B0FA9"/>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C4A52A8"/>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5">
    <w:nsid w:val="6327086D"/>
    <w:multiLevelType w:val="hybridMultilevel"/>
    <w:tmpl w:val="CB864E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64E86B17"/>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nsid w:val="697B5E18"/>
    <w:multiLevelType w:val="hybridMultilevel"/>
    <w:tmpl w:val="2CC27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4936EED"/>
    <w:multiLevelType w:val="hybridMultilevel"/>
    <w:tmpl w:val="9BE2D7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15"/>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6"/>
  </w:num>
  <w:num w:numId="16">
    <w:abstractNumId w:val="11"/>
  </w:num>
  <w:num w:numId="17">
    <w:abstractNumId w:val="14"/>
  </w:num>
  <w:num w:numId="18">
    <w:abstractNumId w:val="24"/>
  </w:num>
  <w:num w:numId="19">
    <w:abstractNumId w:val="23"/>
  </w:num>
  <w:num w:numId="20">
    <w:abstractNumId w:val="27"/>
  </w:num>
  <w:num w:numId="21">
    <w:abstractNumId w:val="21"/>
  </w:num>
  <w:num w:numId="22">
    <w:abstractNumId w:val="16"/>
  </w:num>
  <w:num w:numId="23">
    <w:abstractNumId w:val="22"/>
  </w:num>
  <w:num w:numId="24">
    <w:abstractNumId w:val="28"/>
  </w:num>
  <w:num w:numId="25">
    <w:abstractNumId w:val="19"/>
  </w:num>
  <w:num w:numId="26">
    <w:abstractNumId w:val="25"/>
  </w:num>
  <w:num w:numId="27">
    <w:abstractNumId w:val="20"/>
  </w:num>
  <w:num w:numId="28">
    <w:abstractNumId w:val="13"/>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2226"/>
  </w:hdrShapeDefaults>
  <w:footnotePr>
    <w:footnote w:id="-1"/>
    <w:footnote w:id="0"/>
  </w:footnotePr>
  <w:endnotePr>
    <w:endnote w:id="-1"/>
    <w:endnote w:id="0"/>
  </w:endnotePr>
  <w:compat/>
  <w:rsids>
    <w:rsidRoot w:val="007377B1"/>
    <w:rsid w:val="00000709"/>
    <w:rsid w:val="000205CE"/>
    <w:rsid w:val="00020BFF"/>
    <w:rsid w:val="000217EE"/>
    <w:rsid w:val="00055249"/>
    <w:rsid w:val="00066FF7"/>
    <w:rsid w:val="00067BC9"/>
    <w:rsid w:val="00084CB1"/>
    <w:rsid w:val="000A0249"/>
    <w:rsid w:val="000A54FB"/>
    <w:rsid w:val="000B7B42"/>
    <w:rsid w:val="000C1532"/>
    <w:rsid w:val="000F73EF"/>
    <w:rsid w:val="00127D86"/>
    <w:rsid w:val="001306CC"/>
    <w:rsid w:val="0016286C"/>
    <w:rsid w:val="00171300"/>
    <w:rsid w:val="0019157C"/>
    <w:rsid w:val="001A18D1"/>
    <w:rsid w:val="001B53E9"/>
    <w:rsid w:val="001C57C4"/>
    <w:rsid w:val="001C679F"/>
    <w:rsid w:val="001D24A9"/>
    <w:rsid w:val="001E054C"/>
    <w:rsid w:val="001F280B"/>
    <w:rsid w:val="001F39F6"/>
    <w:rsid w:val="001F6461"/>
    <w:rsid w:val="002023E4"/>
    <w:rsid w:val="002047A0"/>
    <w:rsid w:val="00212DB3"/>
    <w:rsid w:val="0021526D"/>
    <w:rsid w:val="00235C09"/>
    <w:rsid w:val="0027675C"/>
    <w:rsid w:val="002A0638"/>
    <w:rsid w:val="002E4C9E"/>
    <w:rsid w:val="002E522E"/>
    <w:rsid w:val="002E7060"/>
    <w:rsid w:val="00301AA5"/>
    <w:rsid w:val="00344E78"/>
    <w:rsid w:val="0034570F"/>
    <w:rsid w:val="003543F7"/>
    <w:rsid w:val="003675E7"/>
    <w:rsid w:val="00375FE3"/>
    <w:rsid w:val="0039400D"/>
    <w:rsid w:val="003B395D"/>
    <w:rsid w:val="003C29D5"/>
    <w:rsid w:val="0040734C"/>
    <w:rsid w:val="00416513"/>
    <w:rsid w:val="004216ED"/>
    <w:rsid w:val="00441FAD"/>
    <w:rsid w:val="00466CB6"/>
    <w:rsid w:val="004709F3"/>
    <w:rsid w:val="004733C5"/>
    <w:rsid w:val="004757CD"/>
    <w:rsid w:val="00492C18"/>
    <w:rsid w:val="004938D3"/>
    <w:rsid w:val="004A4BD5"/>
    <w:rsid w:val="004D3851"/>
    <w:rsid w:val="004E1502"/>
    <w:rsid w:val="004E24D2"/>
    <w:rsid w:val="004E3DA4"/>
    <w:rsid w:val="004F287F"/>
    <w:rsid w:val="004F56C3"/>
    <w:rsid w:val="0051438B"/>
    <w:rsid w:val="00522663"/>
    <w:rsid w:val="005334B6"/>
    <w:rsid w:val="00537D46"/>
    <w:rsid w:val="00566C8F"/>
    <w:rsid w:val="005B5DE7"/>
    <w:rsid w:val="005C0781"/>
    <w:rsid w:val="005F26FA"/>
    <w:rsid w:val="006531C6"/>
    <w:rsid w:val="006B725F"/>
    <w:rsid w:val="006F1335"/>
    <w:rsid w:val="00703B54"/>
    <w:rsid w:val="00706DA0"/>
    <w:rsid w:val="007377B1"/>
    <w:rsid w:val="00742EE6"/>
    <w:rsid w:val="007731E2"/>
    <w:rsid w:val="00827DE9"/>
    <w:rsid w:val="0083436E"/>
    <w:rsid w:val="00835ACD"/>
    <w:rsid w:val="00844101"/>
    <w:rsid w:val="0085658F"/>
    <w:rsid w:val="00857CD0"/>
    <w:rsid w:val="00870318"/>
    <w:rsid w:val="00877DC4"/>
    <w:rsid w:val="008A1805"/>
    <w:rsid w:val="008B4F3C"/>
    <w:rsid w:val="008C33FB"/>
    <w:rsid w:val="008C5B45"/>
    <w:rsid w:val="008D2528"/>
    <w:rsid w:val="008D4A90"/>
    <w:rsid w:val="008E41D3"/>
    <w:rsid w:val="008F00BC"/>
    <w:rsid w:val="00941F85"/>
    <w:rsid w:val="00956A55"/>
    <w:rsid w:val="00960C24"/>
    <w:rsid w:val="00963894"/>
    <w:rsid w:val="0097792D"/>
    <w:rsid w:val="00995D1A"/>
    <w:rsid w:val="009C2C5B"/>
    <w:rsid w:val="009E34F9"/>
    <w:rsid w:val="00A171B8"/>
    <w:rsid w:val="00A429F1"/>
    <w:rsid w:val="00A51522"/>
    <w:rsid w:val="00A66756"/>
    <w:rsid w:val="00AA21FF"/>
    <w:rsid w:val="00AA739A"/>
    <w:rsid w:val="00AC7EAA"/>
    <w:rsid w:val="00AD57D3"/>
    <w:rsid w:val="00B10A65"/>
    <w:rsid w:val="00B130BA"/>
    <w:rsid w:val="00B13124"/>
    <w:rsid w:val="00B148FE"/>
    <w:rsid w:val="00B1614A"/>
    <w:rsid w:val="00B20ABE"/>
    <w:rsid w:val="00B30454"/>
    <w:rsid w:val="00B47A22"/>
    <w:rsid w:val="00B50431"/>
    <w:rsid w:val="00B723E7"/>
    <w:rsid w:val="00B7387E"/>
    <w:rsid w:val="00B87D3D"/>
    <w:rsid w:val="00BA2701"/>
    <w:rsid w:val="00BB284C"/>
    <w:rsid w:val="00BD0CB1"/>
    <w:rsid w:val="00BE57CC"/>
    <w:rsid w:val="00C1123D"/>
    <w:rsid w:val="00C21702"/>
    <w:rsid w:val="00C32E53"/>
    <w:rsid w:val="00C46761"/>
    <w:rsid w:val="00C5095C"/>
    <w:rsid w:val="00C57C87"/>
    <w:rsid w:val="00C61E8B"/>
    <w:rsid w:val="00C7007F"/>
    <w:rsid w:val="00C740DF"/>
    <w:rsid w:val="00C778FC"/>
    <w:rsid w:val="00C95F74"/>
    <w:rsid w:val="00C96139"/>
    <w:rsid w:val="00CE532E"/>
    <w:rsid w:val="00D04A3D"/>
    <w:rsid w:val="00D11688"/>
    <w:rsid w:val="00D119E3"/>
    <w:rsid w:val="00D137C4"/>
    <w:rsid w:val="00D4705A"/>
    <w:rsid w:val="00D8390B"/>
    <w:rsid w:val="00D956B8"/>
    <w:rsid w:val="00DA7E38"/>
    <w:rsid w:val="00DB1B1F"/>
    <w:rsid w:val="00DB26CB"/>
    <w:rsid w:val="00DD3E30"/>
    <w:rsid w:val="00E0167D"/>
    <w:rsid w:val="00E07891"/>
    <w:rsid w:val="00E112E8"/>
    <w:rsid w:val="00E15C80"/>
    <w:rsid w:val="00E22982"/>
    <w:rsid w:val="00E3277B"/>
    <w:rsid w:val="00E66E1C"/>
    <w:rsid w:val="00E749B2"/>
    <w:rsid w:val="00E77184"/>
    <w:rsid w:val="00E86977"/>
    <w:rsid w:val="00E87712"/>
    <w:rsid w:val="00EA214F"/>
    <w:rsid w:val="00EB3E0F"/>
    <w:rsid w:val="00ED7EEC"/>
    <w:rsid w:val="00EE1504"/>
    <w:rsid w:val="00EF6105"/>
    <w:rsid w:val="00F1397B"/>
    <w:rsid w:val="00F209A3"/>
    <w:rsid w:val="00F21CA5"/>
    <w:rsid w:val="00F22914"/>
    <w:rsid w:val="00F27292"/>
    <w:rsid w:val="00F62F10"/>
    <w:rsid w:val="00F66BC9"/>
    <w:rsid w:val="00F75DC7"/>
    <w:rsid w:val="00F808FF"/>
    <w:rsid w:val="00F90485"/>
    <w:rsid w:val="00F935CE"/>
    <w:rsid w:val="00F93678"/>
    <w:rsid w:val="00F941D7"/>
    <w:rsid w:val="00FA4155"/>
    <w:rsid w:val="00FB1C8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qFormat="1"/>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envelope return"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D1A"/>
    <w:pPr>
      <w:spacing w:after="200" w:line="276" w:lineRule="auto"/>
    </w:pPr>
  </w:style>
  <w:style w:type="paragraph" w:styleId="Heading1">
    <w:name w:val="heading 1"/>
    <w:basedOn w:val="Normal"/>
    <w:next w:val="Normal"/>
    <w:link w:val="Heading1Char"/>
    <w:qFormat/>
    <w:locked/>
    <w:rsid w:val="00857CD0"/>
    <w:pPr>
      <w:keepNext/>
      <w:spacing w:after="0" w:line="240" w:lineRule="auto"/>
      <w:outlineLvl w:val="0"/>
    </w:pPr>
    <w:rPr>
      <w:rFonts w:ascii="Times New Roman" w:eastAsia="Times New Roman" w:hAnsi="Times New Roman"/>
      <w:b/>
      <w:bCs/>
      <w:sz w:val="24"/>
      <w:szCs w:val="24"/>
      <w:lang w:val="en-GB"/>
    </w:rPr>
  </w:style>
  <w:style w:type="paragraph" w:styleId="Heading2">
    <w:name w:val="heading 2"/>
    <w:basedOn w:val="Normal"/>
    <w:next w:val="Normal"/>
    <w:link w:val="Heading2Char"/>
    <w:semiHidden/>
    <w:unhideWhenUsed/>
    <w:qFormat/>
    <w:locked/>
    <w:rsid w:val="00C1123D"/>
    <w:pPr>
      <w:keepNext/>
      <w:overflowPunct w:val="0"/>
      <w:autoSpaceDE w:val="0"/>
      <w:autoSpaceDN w:val="0"/>
      <w:adjustRightInd w:val="0"/>
      <w:spacing w:after="0" w:line="240" w:lineRule="auto"/>
      <w:jc w:val="both"/>
      <w:outlineLvl w:val="1"/>
    </w:pPr>
    <w:rPr>
      <w:rFonts w:ascii="Times New Roman" w:eastAsia="Times New Roman" w:hAnsi="Times New Roman"/>
      <w:b/>
      <w:sz w:val="24"/>
      <w:szCs w:val="20"/>
      <w:u w:val="single"/>
      <w:lang w:val="en-GB"/>
    </w:rPr>
  </w:style>
  <w:style w:type="paragraph" w:styleId="Heading3">
    <w:name w:val="heading 3"/>
    <w:basedOn w:val="Normal"/>
    <w:next w:val="Normal"/>
    <w:link w:val="Heading3Char"/>
    <w:uiPriority w:val="99"/>
    <w:qFormat/>
    <w:locked/>
    <w:rsid w:val="00857CD0"/>
    <w:pPr>
      <w:keepNext/>
      <w:spacing w:before="240" w:after="60" w:line="240" w:lineRule="auto"/>
      <w:outlineLvl w:val="2"/>
    </w:pPr>
    <w:rPr>
      <w:rFonts w:ascii="Arial" w:eastAsia="Times New Roman" w:hAnsi="Arial" w:cs="Arial"/>
      <w:b/>
      <w:bCs/>
      <w:sz w:val="26"/>
      <w:szCs w:val="26"/>
      <w:lang w:val="en-GB"/>
    </w:rPr>
  </w:style>
  <w:style w:type="paragraph" w:styleId="Heading5">
    <w:name w:val="heading 5"/>
    <w:basedOn w:val="Normal"/>
    <w:next w:val="Normal"/>
    <w:link w:val="Heading5Char"/>
    <w:semiHidden/>
    <w:unhideWhenUsed/>
    <w:qFormat/>
    <w:locked/>
    <w:rsid w:val="00C1123D"/>
    <w:pPr>
      <w:keepNext/>
      <w:pBdr>
        <w:bottom w:val="single" w:sz="6" w:space="1" w:color="auto"/>
      </w:pBdr>
      <w:overflowPunct w:val="0"/>
      <w:autoSpaceDE w:val="0"/>
      <w:autoSpaceDN w:val="0"/>
      <w:adjustRightInd w:val="0"/>
      <w:spacing w:after="0" w:line="240" w:lineRule="auto"/>
      <w:jc w:val="both"/>
      <w:outlineLvl w:val="4"/>
    </w:pPr>
    <w:rPr>
      <w:rFonts w:ascii="Times New Roman" w:eastAsia="Times New Roman" w:hAnsi="Times New Roman"/>
      <w:i/>
      <w:sz w:val="24"/>
      <w:szCs w:val="20"/>
      <w:lang w:val="en-GB"/>
    </w:rPr>
  </w:style>
  <w:style w:type="paragraph" w:styleId="Heading7">
    <w:name w:val="heading 7"/>
    <w:basedOn w:val="Normal"/>
    <w:next w:val="Normal"/>
    <w:link w:val="Heading7Char"/>
    <w:uiPriority w:val="99"/>
    <w:qFormat/>
    <w:locked/>
    <w:rsid w:val="00857CD0"/>
    <w:pPr>
      <w:spacing w:before="240" w:after="60" w:line="240" w:lineRule="auto"/>
      <w:outlineLvl w:val="6"/>
    </w:pPr>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57CD0"/>
    <w:rPr>
      <w:rFonts w:ascii="Times New Roman" w:hAnsi="Times New Roman" w:cs="Times New Roman"/>
      <w:b/>
      <w:bCs/>
      <w:sz w:val="24"/>
      <w:szCs w:val="24"/>
      <w:lang w:val="en-GB"/>
    </w:rPr>
  </w:style>
  <w:style w:type="character" w:customStyle="1" w:styleId="Heading3Char">
    <w:name w:val="Heading 3 Char"/>
    <w:basedOn w:val="DefaultParagraphFont"/>
    <w:link w:val="Heading3"/>
    <w:uiPriority w:val="99"/>
    <w:locked/>
    <w:rsid w:val="00857CD0"/>
    <w:rPr>
      <w:rFonts w:ascii="Arial" w:hAnsi="Arial" w:cs="Arial"/>
      <w:b/>
      <w:bCs/>
      <w:sz w:val="26"/>
      <w:szCs w:val="26"/>
      <w:lang w:val="en-GB"/>
    </w:rPr>
  </w:style>
  <w:style w:type="character" w:customStyle="1" w:styleId="Heading7Char">
    <w:name w:val="Heading 7 Char"/>
    <w:basedOn w:val="DefaultParagraphFont"/>
    <w:link w:val="Heading7"/>
    <w:uiPriority w:val="99"/>
    <w:locked/>
    <w:rsid w:val="00857CD0"/>
    <w:rPr>
      <w:rFonts w:ascii="Times New Roman" w:hAnsi="Times New Roman" w:cs="Times New Roman"/>
      <w:sz w:val="24"/>
      <w:szCs w:val="24"/>
      <w:lang w:val="en-GB"/>
    </w:rPr>
  </w:style>
  <w:style w:type="paragraph" w:styleId="Header">
    <w:name w:val="header"/>
    <w:basedOn w:val="Normal"/>
    <w:link w:val="HeaderChar"/>
    <w:rsid w:val="007377B1"/>
    <w:pPr>
      <w:tabs>
        <w:tab w:val="center" w:pos="4680"/>
        <w:tab w:val="right" w:pos="9360"/>
      </w:tabs>
      <w:spacing w:after="0" w:line="240" w:lineRule="auto"/>
    </w:pPr>
  </w:style>
  <w:style w:type="character" w:customStyle="1" w:styleId="HeaderChar">
    <w:name w:val="Header Char"/>
    <w:basedOn w:val="DefaultParagraphFont"/>
    <w:link w:val="Header"/>
    <w:locked/>
    <w:rsid w:val="007377B1"/>
    <w:rPr>
      <w:rFonts w:cs="Times New Roman"/>
    </w:rPr>
  </w:style>
  <w:style w:type="paragraph" w:styleId="Footer">
    <w:name w:val="footer"/>
    <w:basedOn w:val="Normal"/>
    <w:link w:val="FooterChar"/>
    <w:rsid w:val="007377B1"/>
    <w:pPr>
      <w:tabs>
        <w:tab w:val="center" w:pos="4680"/>
        <w:tab w:val="right" w:pos="9360"/>
      </w:tabs>
      <w:spacing w:after="0" w:line="240" w:lineRule="auto"/>
    </w:pPr>
  </w:style>
  <w:style w:type="character" w:customStyle="1" w:styleId="FooterChar">
    <w:name w:val="Footer Char"/>
    <w:basedOn w:val="DefaultParagraphFont"/>
    <w:link w:val="Footer"/>
    <w:locked/>
    <w:rsid w:val="007377B1"/>
    <w:rPr>
      <w:rFonts w:cs="Times New Roman"/>
    </w:rPr>
  </w:style>
  <w:style w:type="paragraph" w:styleId="BalloonText">
    <w:name w:val="Balloon Text"/>
    <w:basedOn w:val="Normal"/>
    <w:link w:val="BalloonTextChar"/>
    <w:uiPriority w:val="99"/>
    <w:semiHidden/>
    <w:rsid w:val="00737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77B1"/>
    <w:rPr>
      <w:rFonts w:ascii="Tahoma" w:hAnsi="Tahoma" w:cs="Tahoma"/>
      <w:sz w:val="16"/>
      <w:szCs w:val="16"/>
    </w:rPr>
  </w:style>
  <w:style w:type="paragraph" w:styleId="NoSpacing">
    <w:name w:val="No Spacing"/>
    <w:uiPriority w:val="1"/>
    <w:qFormat/>
    <w:rsid w:val="005F26FA"/>
    <w:rPr>
      <w:lang w:val="en-GB"/>
    </w:rPr>
  </w:style>
  <w:style w:type="paragraph" w:styleId="ListParagraph">
    <w:name w:val="List Paragraph"/>
    <w:basedOn w:val="Normal"/>
    <w:uiPriority w:val="99"/>
    <w:qFormat/>
    <w:rsid w:val="005F26FA"/>
    <w:pPr>
      <w:ind w:left="720"/>
      <w:contextualSpacing/>
    </w:pPr>
    <w:rPr>
      <w:lang w:val="en-GB"/>
    </w:rPr>
  </w:style>
  <w:style w:type="paragraph" w:styleId="EnvelopeReturn">
    <w:name w:val="envelope return"/>
    <w:basedOn w:val="Normal"/>
    <w:uiPriority w:val="99"/>
    <w:rsid w:val="00857CD0"/>
    <w:pPr>
      <w:spacing w:after="0" w:line="240" w:lineRule="auto"/>
      <w:jc w:val="both"/>
    </w:pPr>
    <w:rPr>
      <w:rFonts w:ascii="Showcard Gothic" w:eastAsia="Times New Roman" w:hAnsi="Showcard Gothic"/>
      <w:color w:val="00CCFF"/>
      <w:sz w:val="24"/>
      <w:szCs w:val="24"/>
      <w:lang w:val="en-GB"/>
    </w:rPr>
  </w:style>
  <w:style w:type="paragraph" w:styleId="BodyText">
    <w:name w:val="Body Text"/>
    <w:basedOn w:val="Normal"/>
    <w:link w:val="BodyTextChar"/>
    <w:uiPriority w:val="99"/>
    <w:rsid w:val="00EE1504"/>
    <w:pPr>
      <w:spacing w:after="0" w:line="240" w:lineRule="auto"/>
      <w:jc w:val="both"/>
    </w:pPr>
    <w:rPr>
      <w:rFonts w:ascii="Lucida Bright" w:eastAsia="Times New Roman" w:hAnsi="Lucida Bright"/>
      <w:sz w:val="24"/>
      <w:szCs w:val="24"/>
      <w:lang w:val="en-GB"/>
    </w:rPr>
  </w:style>
  <w:style w:type="character" w:customStyle="1" w:styleId="BodyTextChar">
    <w:name w:val="Body Text Char"/>
    <w:basedOn w:val="DefaultParagraphFont"/>
    <w:link w:val="BodyText"/>
    <w:uiPriority w:val="99"/>
    <w:locked/>
    <w:rsid w:val="00EE1504"/>
    <w:rPr>
      <w:rFonts w:ascii="Lucida Bright" w:hAnsi="Lucida Bright" w:cs="Times New Roman"/>
      <w:sz w:val="24"/>
      <w:szCs w:val="24"/>
      <w:lang w:val="en-GB"/>
    </w:rPr>
  </w:style>
  <w:style w:type="character" w:styleId="Hyperlink">
    <w:name w:val="Hyperlink"/>
    <w:basedOn w:val="DefaultParagraphFont"/>
    <w:uiPriority w:val="99"/>
    <w:rsid w:val="00EE1504"/>
    <w:rPr>
      <w:rFonts w:cs="Times New Roman"/>
      <w:color w:val="0000FF"/>
      <w:u w:val="single"/>
    </w:rPr>
  </w:style>
  <w:style w:type="paragraph" w:styleId="BlockText">
    <w:name w:val="Block Text"/>
    <w:basedOn w:val="Normal"/>
    <w:uiPriority w:val="99"/>
    <w:rsid w:val="00F941D7"/>
    <w:pPr>
      <w:spacing w:after="120"/>
      <w:ind w:left="1440" w:right="1440"/>
    </w:pPr>
  </w:style>
  <w:style w:type="numbering" w:styleId="111111">
    <w:name w:val="Outline List 2"/>
    <w:basedOn w:val="NoList"/>
    <w:uiPriority w:val="99"/>
    <w:semiHidden/>
    <w:unhideWhenUsed/>
    <w:rsid w:val="002C4E69"/>
    <w:pPr>
      <w:numPr>
        <w:numId w:val="15"/>
      </w:numPr>
    </w:pPr>
  </w:style>
  <w:style w:type="character" w:customStyle="1" w:styleId="Heading2Char">
    <w:name w:val="Heading 2 Char"/>
    <w:basedOn w:val="DefaultParagraphFont"/>
    <w:link w:val="Heading2"/>
    <w:semiHidden/>
    <w:rsid w:val="00C1123D"/>
    <w:rPr>
      <w:rFonts w:ascii="Times New Roman" w:eastAsia="Times New Roman" w:hAnsi="Times New Roman"/>
      <w:b/>
      <w:sz w:val="24"/>
      <w:szCs w:val="20"/>
      <w:u w:val="single"/>
      <w:lang w:val="en-GB"/>
    </w:rPr>
  </w:style>
  <w:style w:type="character" w:customStyle="1" w:styleId="Heading5Char">
    <w:name w:val="Heading 5 Char"/>
    <w:basedOn w:val="DefaultParagraphFont"/>
    <w:link w:val="Heading5"/>
    <w:semiHidden/>
    <w:rsid w:val="00C1123D"/>
    <w:rPr>
      <w:rFonts w:ascii="Times New Roman" w:eastAsia="Times New Roman" w:hAnsi="Times New Roman"/>
      <w:i/>
      <w:sz w:val="24"/>
      <w:szCs w:val="20"/>
      <w:lang w:val="en-GB"/>
    </w:rPr>
  </w:style>
  <w:style w:type="character" w:customStyle="1" w:styleId="NoGlossary">
    <w:name w:val="NoGlossary"/>
    <w:rsid w:val="00C1123D"/>
  </w:style>
  <w:style w:type="paragraph" w:styleId="TOC2">
    <w:name w:val="toc 2"/>
    <w:basedOn w:val="Normal"/>
    <w:next w:val="Normal"/>
    <w:autoRedefine/>
    <w:uiPriority w:val="39"/>
    <w:qFormat/>
    <w:locked/>
    <w:rsid w:val="00C1123D"/>
    <w:pPr>
      <w:spacing w:after="0" w:line="240" w:lineRule="auto"/>
      <w:ind w:left="200"/>
    </w:pPr>
    <w:rPr>
      <w:rFonts w:eastAsia="Times New Roman" w:cs="Calibri"/>
      <w:smallCaps/>
      <w:sz w:val="20"/>
      <w:szCs w:val="20"/>
    </w:rPr>
  </w:style>
  <w:style w:type="paragraph" w:customStyle="1" w:styleId="PASMyTOCheader">
    <w:name w:val="PAS My TOC header"/>
    <w:basedOn w:val="Normal"/>
    <w:qFormat/>
    <w:rsid w:val="00C1123D"/>
    <w:pPr>
      <w:spacing w:after="0" w:line="240" w:lineRule="auto"/>
    </w:pPr>
    <w:rPr>
      <w:rFonts w:ascii="Arial" w:eastAsia="Times New Roman" w:hAnsi="Arial"/>
      <w:sz w:val="20"/>
      <w:szCs w:val="20"/>
      <w:lang w:val="en-GB"/>
    </w:rPr>
  </w:style>
  <w:style w:type="paragraph" w:customStyle="1" w:styleId="PASbodytxt">
    <w:name w:val="PAS_body txt"/>
    <w:basedOn w:val="Normal"/>
    <w:qFormat/>
    <w:rsid w:val="00C1123D"/>
    <w:pPr>
      <w:tabs>
        <w:tab w:val="left" w:pos="2694"/>
      </w:tabs>
      <w:spacing w:after="0" w:line="240" w:lineRule="auto"/>
      <w:ind w:left="2694" w:right="425" w:hanging="2694"/>
    </w:pPr>
    <w:rPr>
      <w:rFonts w:ascii="Arial" w:eastAsia="Times New Roman" w:hAnsi="Arial"/>
      <w:sz w:val="14"/>
      <w:szCs w:val="16"/>
      <w:lang w:val="en-GB"/>
    </w:rPr>
  </w:style>
  <w:style w:type="paragraph" w:customStyle="1" w:styleId="PASHeadingtwo">
    <w:name w:val="PAS Heading two"/>
    <w:basedOn w:val="Normal"/>
    <w:qFormat/>
    <w:rsid w:val="00C1123D"/>
    <w:pPr>
      <w:spacing w:after="0" w:line="240" w:lineRule="auto"/>
    </w:pPr>
    <w:rPr>
      <w:rFonts w:ascii="Arial" w:eastAsia="Times New Roman" w:hAnsi="Arial"/>
      <w:sz w:val="28"/>
      <w:szCs w:val="28"/>
      <w:lang w:val="en-GB"/>
    </w:rPr>
  </w:style>
  <w:style w:type="paragraph" w:customStyle="1" w:styleId="PASLoT">
    <w:name w:val="PAS LoT"/>
    <w:basedOn w:val="Normal"/>
    <w:qFormat/>
    <w:rsid w:val="00C1123D"/>
    <w:pPr>
      <w:spacing w:before="40" w:after="0" w:line="240" w:lineRule="auto"/>
      <w:jc w:val="both"/>
    </w:pPr>
    <w:rPr>
      <w:rFonts w:ascii="Arial" w:eastAsia="Times New Roman" w:hAnsi="Arial"/>
      <w:sz w:val="16"/>
      <w:szCs w:val="18"/>
      <w:lang w:val="en-GB"/>
    </w:rPr>
  </w:style>
  <w:style w:type="paragraph" w:customStyle="1" w:styleId="PASTitlebanner">
    <w:name w:val="PAS Title banner"/>
    <w:basedOn w:val="Normal"/>
    <w:qFormat/>
    <w:rsid w:val="00C1123D"/>
    <w:pPr>
      <w:spacing w:after="0" w:line="240" w:lineRule="auto"/>
    </w:pPr>
    <w:rPr>
      <w:rFonts w:ascii="Arial" w:eastAsia="Times New Roman" w:hAnsi="Arial"/>
      <w:sz w:val="40"/>
      <w:szCs w:val="20"/>
      <w:lang w:val="en-GB"/>
    </w:rPr>
  </w:style>
  <w:style w:type="paragraph" w:customStyle="1" w:styleId="PAStextonly">
    <w:name w:val="PAS text only"/>
    <w:rsid w:val="00C1123D"/>
    <w:rPr>
      <w:rFonts w:ascii="Tahoma" w:eastAsia="Times New Roman" w:hAnsi="Tahoma"/>
      <w:sz w:val="18"/>
      <w:szCs w:val="20"/>
      <w:lang w:val="en-GB"/>
    </w:rPr>
  </w:style>
  <w:style w:type="paragraph" w:customStyle="1" w:styleId="PASplaintext">
    <w:name w:val="PAS plain text"/>
    <w:basedOn w:val="Normal"/>
    <w:rsid w:val="00C1123D"/>
    <w:pPr>
      <w:spacing w:after="0" w:line="240" w:lineRule="auto"/>
    </w:pPr>
    <w:rPr>
      <w:rFonts w:ascii="Arial" w:eastAsia="Times New Roman" w:hAnsi="Arial"/>
      <w:sz w:val="18"/>
      <w:szCs w:val="20"/>
      <w:lang w:val="en-GB"/>
    </w:rPr>
  </w:style>
  <w:style w:type="paragraph" w:customStyle="1" w:styleId="PASHeadingfour">
    <w:name w:val="PAS Heading four"/>
    <w:basedOn w:val="Normal"/>
    <w:qFormat/>
    <w:rsid w:val="00C1123D"/>
    <w:pPr>
      <w:spacing w:after="0" w:line="240" w:lineRule="auto"/>
    </w:pPr>
    <w:rPr>
      <w:rFonts w:ascii="Arial" w:eastAsia="Times New Roman" w:hAnsi="Arial"/>
      <w:b/>
      <w:sz w:val="16"/>
      <w:szCs w:val="16"/>
      <w:lang w:val="en-GB"/>
    </w:rPr>
  </w:style>
  <w:style w:type="paragraph" w:customStyle="1" w:styleId="PASheadingthree">
    <w:name w:val="PAS heading three"/>
    <w:basedOn w:val="Normal"/>
    <w:qFormat/>
    <w:rsid w:val="00C1123D"/>
    <w:pPr>
      <w:spacing w:after="0" w:line="240" w:lineRule="auto"/>
    </w:pPr>
    <w:rPr>
      <w:rFonts w:ascii="Arial" w:eastAsia="Times New Roman" w:hAnsi="Arial"/>
      <w:b/>
      <w:sz w:val="20"/>
      <w:szCs w:val="20"/>
      <w:lang w:val="en-GB"/>
    </w:rPr>
  </w:style>
  <w:style w:type="paragraph" w:customStyle="1" w:styleId="PAScommentarytxt">
    <w:name w:val="PAS_commentary txt"/>
    <w:basedOn w:val="Normal"/>
    <w:rsid w:val="00C1123D"/>
    <w:pPr>
      <w:spacing w:after="0" w:line="240" w:lineRule="auto"/>
      <w:jc w:val="both"/>
    </w:pPr>
    <w:rPr>
      <w:rFonts w:ascii="Arial" w:eastAsia="Times New Roman" w:hAnsi="Arial"/>
      <w:i/>
      <w:sz w:val="16"/>
      <w:szCs w:val="16"/>
      <w:lang w:val="en-GB"/>
    </w:rPr>
  </w:style>
  <w:style w:type="paragraph" w:customStyle="1" w:styleId="PASIndentedbody">
    <w:name w:val="PAS Indented body"/>
    <w:basedOn w:val="Normal"/>
    <w:qFormat/>
    <w:rsid w:val="00C1123D"/>
    <w:pPr>
      <w:spacing w:after="0" w:line="240" w:lineRule="auto"/>
      <w:ind w:left="567" w:hanging="425"/>
    </w:pPr>
    <w:rPr>
      <w:rFonts w:ascii="Arial" w:eastAsia="Times New Roman" w:hAnsi="Arial" w:cs="Tahoma"/>
      <w:sz w:val="16"/>
      <w:szCs w:val="16"/>
      <w:lang w:val="en-GB"/>
    </w:rPr>
  </w:style>
  <w:style w:type="paragraph" w:customStyle="1" w:styleId="PASFooter">
    <w:name w:val="PAS Footer"/>
    <w:basedOn w:val="Normal"/>
    <w:qFormat/>
    <w:rsid w:val="00C1123D"/>
    <w:pPr>
      <w:spacing w:after="0" w:line="240" w:lineRule="auto"/>
    </w:pPr>
    <w:rPr>
      <w:rFonts w:ascii="Arial" w:eastAsia="Times New Roman" w:hAnsi="Arial"/>
      <w:sz w:val="18"/>
      <w:szCs w:val="20"/>
      <w:lang w:val="en-GB"/>
    </w:rPr>
  </w:style>
  <w:style w:type="paragraph" w:customStyle="1" w:styleId="PASHeadertxt">
    <w:name w:val="PAS Header txt"/>
    <w:basedOn w:val="Normal"/>
    <w:qFormat/>
    <w:rsid w:val="00C1123D"/>
    <w:pPr>
      <w:spacing w:after="60" w:line="240" w:lineRule="auto"/>
      <w:jc w:val="center"/>
    </w:pPr>
    <w:rPr>
      <w:rFonts w:ascii="Arial" w:eastAsia="Times New Roman" w:hAnsi="Arial"/>
      <w:sz w:val="24"/>
      <w:szCs w:val="24"/>
    </w:rPr>
  </w:style>
  <w:style w:type="paragraph" w:customStyle="1" w:styleId="PASbodytxtCentered">
    <w:name w:val="PAS_body txt + Centered"/>
    <w:basedOn w:val="Normal"/>
    <w:rsid w:val="00C1123D"/>
    <w:pPr>
      <w:spacing w:after="0" w:line="240" w:lineRule="auto"/>
      <w:jc w:val="center"/>
    </w:pPr>
    <w:rPr>
      <w:rFonts w:ascii="Tahoma" w:eastAsia="Times New Roman" w:hAnsi="Tahoma"/>
      <w:sz w:val="20"/>
      <w:szCs w:val="20"/>
      <w:lang w:val="en-GB"/>
    </w:rPr>
  </w:style>
  <w:style w:type="paragraph" w:customStyle="1" w:styleId="PASbodytxtLeft">
    <w:name w:val="PAS_body txt + Left"/>
    <w:basedOn w:val="Normal"/>
    <w:rsid w:val="00C1123D"/>
    <w:pPr>
      <w:spacing w:after="0" w:line="240" w:lineRule="auto"/>
    </w:pPr>
    <w:rPr>
      <w:rFonts w:ascii="Tahoma" w:eastAsia="Times New Roman" w:hAnsi="Tahoma"/>
      <w:sz w:val="16"/>
      <w:szCs w:val="16"/>
      <w:lang w:val="en-GB"/>
    </w:rPr>
  </w:style>
  <w:style w:type="paragraph" w:styleId="TOC1">
    <w:name w:val="toc 1"/>
    <w:basedOn w:val="Normal"/>
    <w:next w:val="Normal"/>
    <w:autoRedefine/>
    <w:uiPriority w:val="39"/>
    <w:unhideWhenUsed/>
    <w:locked/>
    <w:rsid w:val="00C1123D"/>
    <w:pPr>
      <w:tabs>
        <w:tab w:val="right" w:leader="dot" w:pos="9458"/>
      </w:tabs>
      <w:spacing w:after="0" w:line="240" w:lineRule="auto"/>
    </w:pPr>
    <w:rPr>
      <w:rFonts w:ascii="Times New Roman" w:eastAsia="Times New Roman" w:hAnsi="Times New Roman"/>
      <w:b/>
      <w:noProof/>
      <w:sz w:val="20"/>
      <w:szCs w:val="20"/>
    </w:rPr>
  </w:style>
  <w:style w:type="paragraph" w:styleId="BodyText2">
    <w:name w:val="Body Text 2"/>
    <w:basedOn w:val="Normal"/>
    <w:link w:val="BodyText2Char"/>
    <w:unhideWhenUsed/>
    <w:rsid w:val="00C1123D"/>
    <w:pPr>
      <w:widowControl w:val="0"/>
      <w:overflowPunct w:val="0"/>
      <w:autoSpaceDE w:val="0"/>
      <w:autoSpaceDN w:val="0"/>
      <w:adjustRightInd w:val="0"/>
      <w:spacing w:after="0" w:line="240" w:lineRule="auto"/>
      <w:ind w:left="720" w:hanging="720"/>
      <w:jc w:val="both"/>
    </w:pPr>
    <w:rPr>
      <w:rFonts w:ascii="Times New Roman" w:eastAsia="Times New Roman" w:hAnsi="Times New Roman"/>
      <w:sz w:val="24"/>
      <w:szCs w:val="20"/>
      <w:lang w:val="en-GB"/>
    </w:rPr>
  </w:style>
  <w:style w:type="character" w:customStyle="1" w:styleId="BodyText2Char">
    <w:name w:val="Body Text 2 Char"/>
    <w:basedOn w:val="DefaultParagraphFont"/>
    <w:link w:val="BodyText2"/>
    <w:rsid w:val="00C1123D"/>
    <w:rPr>
      <w:rFonts w:ascii="Times New Roman" w:eastAsia="Times New Roman" w:hAnsi="Times New Roman"/>
      <w:sz w:val="24"/>
      <w:szCs w:val="20"/>
      <w:lang w:val="en-GB"/>
    </w:rPr>
  </w:style>
  <w:style w:type="paragraph" w:styleId="Title">
    <w:name w:val="Title"/>
    <w:basedOn w:val="Normal"/>
    <w:link w:val="TitleChar"/>
    <w:qFormat/>
    <w:locked/>
    <w:rsid w:val="00C1123D"/>
    <w:pPr>
      <w:spacing w:after="0" w:line="240" w:lineRule="auto"/>
      <w:jc w:val="center"/>
    </w:pPr>
    <w:rPr>
      <w:rFonts w:ascii="Times New Roman" w:eastAsia="Times New Roman" w:hAnsi="Times New Roman"/>
      <w:b/>
      <w:bCs/>
      <w:sz w:val="32"/>
      <w:szCs w:val="20"/>
    </w:rPr>
  </w:style>
  <w:style w:type="character" w:customStyle="1" w:styleId="TitleChar">
    <w:name w:val="Title Char"/>
    <w:basedOn w:val="DefaultParagraphFont"/>
    <w:link w:val="Title"/>
    <w:rsid w:val="00C1123D"/>
    <w:rPr>
      <w:rFonts w:ascii="Times New Roman" w:eastAsia="Times New Roman" w:hAnsi="Times New Roman"/>
      <w:b/>
      <w:bCs/>
      <w:sz w:val="32"/>
      <w:szCs w:val="20"/>
    </w:rPr>
  </w:style>
  <w:style w:type="paragraph" w:customStyle="1" w:styleId="Gloss">
    <w:name w:val="Gloss"/>
    <w:basedOn w:val="Normal"/>
    <w:qFormat/>
    <w:rsid w:val="00C1123D"/>
    <w:pPr>
      <w:spacing w:after="0" w:line="240" w:lineRule="auto"/>
      <w:ind w:left="284" w:hanging="284"/>
      <w:jc w:val="both"/>
    </w:pPr>
    <w:rPr>
      <w:rFonts w:ascii="Times New Roman" w:eastAsia="Times New Roman" w:hAnsi="Times New Roman"/>
      <w:i/>
      <w:sz w:val="19"/>
      <w:szCs w:val="20"/>
      <w:lang w:val="en-GB"/>
    </w:rPr>
  </w:style>
</w:styles>
</file>

<file path=word/webSettings.xml><?xml version="1.0" encoding="utf-8"?>
<w:webSettings xmlns:r="http://schemas.openxmlformats.org/officeDocument/2006/relationships" xmlns:w="http://schemas.openxmlformats.org/wordprocessingml/2006/main">
  <w:divs>
    <w:div w:id="92821843">
      <w:marLeft w:val="0"/>
      <w:marRight w:val="0"/>
      <w:marTop w:val="0"/>
      <w:marBottom w:val="0"/>
      <w:divBdr>
        <w:top w:val="none" w:sz="0" w:space="0" w:color="auto"/>
        <w:left w:val="none" w:sz="0" w:space="0" w:color="auto"/>
        <w:bottom w:val="none" w:sz="0" w:space="0" w:color="auto"/>
        <w:right w:val="none" w:sz="0" w:space="0" w:color="auto"/>
      </w:divBdr>
    </w:div>
    <w:div w:id="92821844">
      <w:marLeft w:val="0"/>
      <w:marRight w:val="0"/>
      <w:marTop w:val="0"/>
      <w:marBottom w:val="0"/>
      <w:divBdr>
        <w:top w:val="none" w:sz="0" w:space="0" w:color="auto"/>
        <w:left w:val="none" w:sz="0" w:space="0" w:color="auto"/>
        <w:bottom w:val="none" w:sz="0" w:space="0" w:color="auto"/>
        <w:right w:val="none" w:sz="0" w:space="0" w:color="auto"/>
      </w:divBdr>
    </w:div>
    <w:div w:id="92821845">
      <w:marLeft w:val="0"/>
      <w:marRight w:val="0"/>
      <w:marTop w:val="0"/>
      <w:marBottom w:val="0"/>
      <w:divBdr>
        <w:top w:val="none" w:sz="0" w:space="0" w:color="auto"/>
        <w:left w:val="none" w:sz="0" w:space="0" w:color="auto"/>
        <w:bottom w:val="none" w:sz="0" w:space="0" w:color="auto"/>
        <w:right w:val="none" w:sz="0" w:space="0" w:color="auto"/>
      </w:divBdr>
    </w:div>
    <w:div w:id="92821846">
      <w:marLeft w:val="0"/>
      <w:marRight w:val="0"/>
      <w:marTop w:val="0"/>
      <w:marBottom w:val="0"/>
      <w:divBdr>
        <w:top w:val="none" w:sz="0" w:space="0" w:color="auto"/>
        <w:left w:val="none" w:sz="0" w:space="0" w:color="auto"/>
        <w:bottom w:val="none" w:sz="0" w:space="0" w:color="auto"/>
        <w:right w:val="none" w:sz="0" w:space="0" w:color="auto"/>
      </w:divBdr>
    </w:div>
    <w:div w:id="92821847">
      <w:marLeft w:val="0"/>
      <w:marRight w:val="0"/>
      <w:marTop w:val="0"/>
      <w:marBottom w:val="0"/>
      <w:divBdr>
        <w:top w:val="none" w:sz="0" w:space="0" w:color="auto"/>
        <w:left w:val="none" w:sz="0" w:space="0" w:color="auto"/>
        <w:bottom w:val="none" w:sz="0" w:space="0" w:color="auto"/>
        <w:right w:val="none" w:sz="0" w:space="0" w:color="auto"/>
      </w:divBdr>
    </w:div>
    <w:div w:id="733116224">
      <w:bodyDiv w:val="1"/>
      <w:marLeft w:val="0"/>
      <w:marRight w:val="0"/>
      <w:marTop w:val="0"/>
      <w:marBottom w:val="0"/>
      <w:divBdr>
        <w:top w:val="none" w:sz="0" w:space="0" w:color="auto"/>
        <w:left w:val="none" w:sz="0" w:space="0" w:color="auto"/>
        <w:bottom w:val="none" w:sz="0" w:space="0" w:color="auto"/>
        <w:right w:val="none" w:sz="0" w:space="0" w:color="auto"/>
      </w:divBdr>
    </w:div>
    <w:div w:id="183306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CC7C1-3B78-40A0-A75B-810129DD4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Fellows and Sons</Company>
  <LinksUpToDate>false</LinksUpToDate>
  <CharactersWithSpaces>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dc:creator>
  <cp:lastModifiedBy>Elizabeth McNab</cp:lastModifiedBy>
  <cp:revision>2</cp:revision>
  <cp:lastPrinted>2014-07-22T13:21:00Z</cp:lastPrinted>
  <dcterms:created xsi:type="dcterms:W3CDTF">2014-10-17T11:58:00Z</dcterms:created>
  <dcterms:modified xsi:type="dcterms:W3CDTF">2014-10-17T11:58:00Z</dcterms:modified>
</cp:coreProperties>
</file>